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99" w:rsidRPr="00097999" w:rsidRDefault="00097999" w:rsidP="00097999">
      <w:pPr>
        <w:ind w:left="142"/>
        <w:jc w:val="center"/>
        <w:rPr>
          <w:rFonts w:ascii="Arial Narrow" w:hAnsi="Arial Narrow" w:cs="Calibri"/>
          <w:b/>
          <w:sz w:val="48"/>
        </w:rPr>
      </w:pPr>
      <w:r w:rsidRPr="00097999">
        <w:rPr>
          <w:rFonts w:ascii="Arial Narrow" w:hAnsi="Arial Narrow" w:cs="Calibri"/>
          <w:b/>
          <w:sz w:val="48"/>
        </w:rPr>
        <w:t>Programme “Entrepreneur En Résidence”</w:t>
      </w:r>
    </w:p>
    <w:p w:rsidR="00097999" w:rsidRPr="005579BF" w:rsidRDefault="00097999" w:rsidP="00097999">
      <w:pPr>
        <w:ind w:left="142"/>
        <w:jc w:val="center"/>
        <w:rPr>
          <w:rFonts w:ascii="Arial Narrow" w:hAnsi="Arial Narrow" w:cs="Calibri"/>
          <w:b/>
        </w:rPr>
      </w:pPr>
    </w:p>
    <w:p w:rsidR="00097999" w:rsidRPr="005579BF" w:rsidRDefault="00097999" w:rsidP="00097999">
      <w:pPr>
        <w:ind w:left="142"/>
        <w:jc w:val="center"/>
        <w:rPr>
          <w:rFonts w:ascii="Arial Narrow" w:hAnsi="Arial Narrow"/>
          <w:sz w:val="24"/>
          <w:szCs w:val="24"/>
        </w:rPr>
      </w:pPr>
      <w:r w:rsidRPr="005579BF">
        <w:rPr>
          <w:rFonts w:ascii="Arial Narrow" w:hAnsi="Arial Narrow"/>
          <w:sz w:val="24"/>
          <w:szCs w:val="24"/>
        </w:rPr>
        <w:t xml:space="preserve">A envoyer par mail avant le </w:t>
      </w:r>
      <w:r w:rsidR="00514713">
        <w:rPr>
          <w:rFonts w:ascii="Arial Narrow" w:hAnsi="Arial Narrow"/>
          <w:sz w:val="24"/>
          <w:szCs w:val="24"/>
        </w:rPr>
        <w:t>1</w:t>
      </w:r>
      <w:r w:rsidR="00514713" w:rsidRPr="00514713">
        <w:rPr>
          <w:rFonts w:ascii="Arial Narrow" w:hAnsi="Arial Narrow"/>
          <w:sz w:val="24"/>
          <w:szCs w:val="24"/>
          <w:vertAlign w:val="superscript"/>
        </w:rPr>
        <w:t>er</w:t>
      </w:r>
      <w:r w:rsidR="0051471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Décembre</w:t>
      </w:r>
      <w:r w:rsidRPr="005579BF">
        <w:rPr>
          <w:rFonts w:ascii="Arial Narrow" w:hAnsi="Arial Narrow"/>
          <w:sz w:val="24"/>
          <w:szCs w:val="24"/>
        </w:rPr>
        <w:t xml:space="preserve"> 201</w:t>
      </w:r>
      <w:r w:rsidR="00514713">
        <w:rPr>
          <w:rFonts w:ascii="Arial Narrow" w:hAnsi="Arial Narrow"/>
          <w:sz w:val="24"/>
          <w:szCs w:val="24"/>
        </w:rPr>
        <w:t>8</w:t>
      </w:r>
      <w:r w:rsidRPr="005579BF">
        <w:rPr>
          <w:rFonts w:ascii="Arial Narrow" w:hAnsi="Arial Narrow"/>
          <w:sz w:val="24"/>
          <w:szCs w:val="24"/>
        </w:rPr>
        <w:t xml:space="preserve"> à philippe.ruffin@cea.fr</w:t>
      </w:r>
    </w:p>
    <w:p w:rsidR="00097999" w:rsidRPr="005579BF" w:rsidRDefault="00097999" w:rsidP="00097999">
      <w:pPr>
        <w:ind w:left="142"/>
        <w:jc w:val="center"/>
        <w:rPr>
          <w:rFonts w:ascii="Arial Narrow" w:hAnsi="Arial Narrow"/>
          <w:sz w:val="24"/>
          <w:szCs w:val="24"/>
        </w:rPr>
      </w:pPr>
    </w:p>
    <w:p w:rsidR="00097999" w:rsidRDefault="00097999" w:rsidP="00097999">
      <w:pPr>
        <w:ind w:left="142"/>
        <w:jc w:val="both"/>
        <w:rPr>
          <w:rFonts w:ascii="Arial Narrow" w:hAnsi="Arial Narrow"/>
          <w:sz w:val="24"/>
          <w:szCs w:val="24"/>
        </w:rPr>
      </w:pPr>
      <w:r w:rsidRPr="005579BF">
        <w:rPr>
          <w:rFonts w:ascii="Arial Narrow" w:hAnsi="Arial Narrow"/>
          <w:sz w:val="24"/>
          <w:szCs w:val="24"/>
        </w:rPr>
        <w:t xml:space="preserve">Les projets seront évalués sur la base des critères suivants : </w:t>
      </w:r>
    </w:p>
    <w:p w:rsidR="00097999" w:rsidRDefault="00097999" w:rsidP="00097999">
      <w:pPr>
        <w:numPr>
          <w:ilvl w:val="0"/>
          <w:numId w:val="1"/>
        </w:numPr>
        <w:ind w:right="0"/>
        <w:jc w:val="both"/>
        <w:rPr>
          <w:rFonts w:ascii="Arial Narrow" w:hAnsi="Arial Narrow"/>
          <w:sz w:val="24"/>
          <w:szCs w:val="24"/>
        </w:rPr>
      </w:pPr>
      <w:proofErr w:type="gramStart"/>
      <w:r w:rsidRPr="00C160CB">
        <w:rPr>
          <w:rFonts w:ascii="Arial Narrow" w:hAnsi="Arial Narrow"/>
          <w:sz w:val="24"/>
          <w:szCs w:val="24"/>
        </w:rPr>
        <w:t>l’équipe</w:t>
      </w:r>
      <w:proofErr w:type="gramEnd"/>
      <w:r w:rsidRPr="00C160CB">
        <w:rPr>
          <w:rFonts w:ascii="Arial Narrow" w:hAnsi="Arial Narrow"/>
          <w:sz w:val="24"/>
          <w:szCs w:val="24"/>
        </w:rPr>
        <w:t xml:space="preserve"> (et notamment l’entrepreneur), </w:t>
      </w:r>
    </w:p>
    <w:p w:rsidR="00097999" w:rsidRDefault="00097999" w:rsidP="00097999">
      <w:pPr>
        <w:numPr>
          <w:ilvl w:val="0"/>
          <w:numId w:val="1"/>
        </w:numPr>
        <w:ind w:right="0"/>
        <w:jc w:val="both"/>
        <w:rPr>
          <w:rFonts w:ascii="Arial Narrow" w:hAnsi="Arial Narrow"/>
          <w:sz w:val="24"/>
          <w:szCs w:val="24"/>
        </w:rPr>
      </w:pPr>
      <w:proofErr w:type="gramStart"/>
      <w:r w:rsidRPr="00C160CB">
        <w:rPr>
          <w:rFonts w:ascii="Arial Narrow" w:hAnsi="Arial Narrow"/>
          <w:sz w:val="24"/>
          <w:szCs w:val="24"/>
        </w:rPr>
        <w:t>l’ambition</w:t>
      </w:r>
      <w:proofErr w:type="gramEnd"/>
      <w:r w:rsidRPr="00C160CB">
        <w:rPr>
          <w:rFonts w:ascii="Arial Narrow" w:hAnsi="Arial Narrow"/>
          <w:sz w:val="24"/>
          <w:szCs w:val="24"/>
        </w:rPr>
        <w:t xml:space="preserve"> du projet (marché/sociétale), </w:t>
      </w:r>
    </w:p>
    <w:p w:rsidR="00097999" w:rsidRPr="00C160CB" w:rsidRDefault="00097999" w:rsidP="00097999">
      <w:pPr>
        <w:numPr>
          <w:ilvl w:val="0"/>
          <w:numId w:val="1"/>
        </w:numPr>
        <w:ind w:right="0"/>
        <w:jc w:val="both"/>
        <w:rPr>
          <w:rFonts w:ascii="Arial Narrow" w:hAnsi="Arial Narrow"/>
          <w:sz w:val="24"/>
          <w:szCs w:val="24"/>
        </w:rPr>
      </w:pPr>
      <w:proofErr w:type="gramStart"/>
      <w:r w:rsidRPr="00C160CB">
        <w:rPr>
          <w:rFonts w:ascii="Arial Narrow" w:hAnsi="Arial Narrow"/>
          <w:sz w:val="24"/>
          <w:szCs w:val="24"/>
        </w:rPr>
        <w:t>l’adéquation</w:t>
      </w:r>
      <w:proofErr w:type="gramEnd"/>
      <w:r w:rsidRPr="00C160CB">
        <w:rPr>
          <w:rFonts w:ascii="Arial Narrow" w:hAnsi="Arial Narrow"/>
          <w:sz w:val="24"/>
          <w:szCs w:val="24"/>
        </w:rPr>
        <w:t xml:space="preserve"> avec l’expertise et le portefeuille de brevets du </w:t>
      </w:r>
      <w:proofErr w:type="spellStart"/>
      <w:r w:rsidRPr="00C160CB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>eti</w:t>
      </w:r>
      <w:proofErr w:type="spellEnd"/>
      <w:r>
        <w:rPr>
          <w:rFonts w:ascii="Arial Narrow" w:hAnsi="Arial Narrow"/>
          <w:sz w:val="24"/>
          <w:szCs w:val="24"/>
        </w:rPr>
        <w:t xml:space="preserve"> (voir thématiques cibles).</w:t>
      </w:r>
    </w:p>
    <w:p w:rsidR="00097999" w:rsidRDefault="00097999" w:rsidP="00097999">
      <w:pPr>
        <w:ind w:left="142"/>
        <w:jc w:val="both"/>
        <w:rPr>
          <w:rFonts w:ascii="Arial Narrow" w:hAnsi="Arial Narrow"/>
          <w:sz w:val="24"/>
          <w:szCs w:val="24"/>
        </w:rPr>
      </w:pPr>
    </w:p>
    <w:p w:rsidR="00097999" w:rsidRDefault="00097999" w:rsidP="00097999">
      <w:pPr>
        <w:ind w:left="142"/>
        <w:jc w:val="both"/>
        <w:rPr>
          <w:rFonts w:ascii="Arial Narrow" w:hAnsi="Arial Narrow"/>
          <w:sz w:val="24"/>
          <w:szCs w:val="24"/>
        </w:rPr>
      </w:pPr>
      <w:r w:rsidRPr="005579BF">
        <w:rPr>
          <w:rFonts w:ascii="Arial Narrow" w:hAnsi="Arial Narrow"/>
          <w:sz w:val="24"/>
          <w:szCs w:val="24"/>
        </w:rPr>
        <w:t>Merci de ne partager aucune information confidentielle à ce stade.</w:t>
      </w:r>
    </w:p>
    <w:p w:rsidR="00097999" w:rsidRDefault="00097999" w:rsidP="00097999">
      <w:pPr>
        <w:ind w:left="142"/>
        <w:jc w:val="both"/>
        <w:rPr>
          <w:rFonts w:ascii="Arial Narrow" w:hAnsi="Arial Narrow"/>
          <w:sz w:val="24"/>
          <w:szCs w:val="24"/>
        </w:rPr>
      </w:pPr>
    </w:p>
    <w:p w:rsidR="00097999" w:rsidRPr="005579BF" w:rsidRDefault="00097999" w:rsidP="00097999">
      <w:pPr>
        <w:ind w:left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Les évaluations seront réalisées au mois de Décembre 201</w:t>
      </w:r>
      <w:r w:rsidR="00514713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. Des rencontres seront organisées avec les projets présélectionnés </w:t>
      </w:r>
      <w:r w:rsidR="00514713">
        <w:rPr>
          <w:rFonts w:ascii="Arial Narrow" w:hAnsi="Arial Narrow"/>
          <w:sz w:val="24"/>
          <w:szCs w:val="24"/>
        </w:rPr>
        <w:t>entre</w:t>
      </w:r>
      <w:r>
        <w:rPr>
          <w:rFonts w:ascii="Arial Narrow" w:hAnsi="Arial Narrow"/>
          <w:sz w:val="24"/>
          <w:szCs w:val="24"/>
        </w:rPr>
        <w:t xml:space="preserve"> Janvier </w:t>
      </w:r>
      <w:r w:rsidR="00514713">
        <w:rPr>
          <w:rFonts w:ascii="Arial Narrow" w:hAnsi="Arial Narrow"/>
          <w:sz w:val="24"/>
          <w:szCs w:val="24"/>
        </w:rPr>
        <w:t>et Mars 2019</w:t>
      </w:r>
      <w:r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XSpec="right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097999" w:rsidRPr="005579BF" w:rsidTr="007F6EBB">
        <w:trPr>
          <w:trHeight w:val="47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7999" w:rsidRDefault="00097999" w:rsidP="007F6EBB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  <w:r w:rsidRPr="005579BF">
              <w:rPr>
                <w:rFonts w:ascii="Arial Narrow" w:hAnsi="Arial Narrow"/>
                <w:b/>
                <w:sz w:val="24"/>
              </w:rPr>
              <w:t>Acronyme du projet</w:t>
            </w:r>
            <w:r>
              <w:rPr>
                <w:rFonts w:ascii="Arial Narrow" w:hAnsi="Arial Narrow"/>
                <w:b/>
                <w:sz w:val="24"/>
              </w:rPr>
              <w:t> </w:t>
            </w:r>
            <w:r w:rsidRPr="005579BF">
              <w:rPr>
                <w:rFonts w:ascii="Arial Narrow" w:hAnsi="Arial Narrow"/>
                <w:b/>
                <w:sz w:val="24"/>
              </w:rPr>
              <w:t xml:space="preserve">: </w:t>
            </w: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</w:p>
        </w:tc>
      </w:tr>
      <w:tr w:rsidR="00097999" w:rsidRPr="005579BF" w:rsidTr="007F6EBB">
        <w:trPr>
          <w:trHeight w:val="47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7999" w:rsidRDefault="00097999" w:rsidP="007F6EBB">
            <w:pPr>
              <w:pStyle w:val="Paragraphedeliste"/>
              <w:ind w:left="142"/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Thématique ciblée :</w:t>
            </w:r>
          </w:p>
          <w:p w:rsidR="00097999" w:rsidRDefault="00097999" w:rsidP="007F6EBB">
            <w:pPr>
              <w:pStyle w:val="Paragraphedeliste"/>
              <w:ind w:left="142"/>
              <w:jc w:val="both"/>
              <w:rPr>
                <w:rFonts w:ascii="Arial Narrow" w:hAnsi="Arial Narrow"/>
                <w:b/>
                <w:sz w:val="24"/>
              </w:rPr>
            </w:pPr>
            <w:r w:rsidRPr="00CC3285">
              <w:rPr>
                <w:rFonts w:ascii="Arial Narrow" w:hAnsi="Arial Narrow"/>
                <w:i/>
                <w:sz w:val="24"/>
              </w:rPr>
              <w:t>(</w:t>
            </w:r>
            <w:proofErr w:type="gramStart"/>
            <w:r w:rsidRPr="00CC3285">
              <w:rPr>
                <w:rFonts w:ascii="Arial Narrow" w:hAnsi="Arial Narrow"/>
                <w:i/>
                <w:sz w:val="24"/>
              </w:rPr>
              <w:t>pour</w:t>
            </w:r>
            <w:proofErr w:type="gramEnd"/>
            <w:r w:rsidRPr="00CC3285">
              <w:rPr>
                <w:rFonts w:ascii="Arial Narrow" w:hAnsi="Arial Narrow"/>
                <w:i/>
                <w:sz w:val="24"/>
              </w:rPr>
              <w:t xml:space="preserve"> rappel : </w:t>
            </w:r>
            <w:r w:rsidRPr="00CC3285">
              <w:rPr>
                <w:rFonts w:cs="Arial"/>
                <w:i/>
                <w:color w:val="000000"/>
                <w:szCs w:val="20"/>
              </w:rPr>
              <w:t>diagnostic au chevet du patient / l’internet des objets pour la santé / les dispositifs médicaux de thérapie innovant</w:t>
            </w:r>
            <w:r w:rsidRPr="00CC3285">
              <w:rPr>
                <w:rFonts w:cs="Arial"/>
                <w:color w:val="000000"/>
                <w:szCs w:val="20"/>
              </w:rPr>
              <w:t>e</w:t>
            </w:r>
            <w:r w:rsidR="00A25F72">
              <w:rPr>
                <w:rFonts w:cs="Arial"/>
                <w:color w:val="000000"/>
                <w:szCs w:val="20"/>
              </w:rPr>
              <w:t xml:space="preserve"> / les dispositifs médicaux monitorant l’</w:t>
            </w:r>
            <w:proofErr w:type="spellStart"/>
            <w:r w:rsidR="00A25F72">
              <w:rPr>
                <w:rFonts w:cs="Arial"/>
                <w:color w:val="000000"/>
                <w:szCs w:val="20"/>
              </w:rPr>
              <w:t>exposome</w:t>
            </w:r>
            <w:proofErr w:type="spellEnd"/>
            <w:r w:rsidRPr="00CC3285">
              <w:rPr>
                <w:rFonts w:cs="Arial"/>
                <w:color w:val="000000"/>
                <w:szCs w:val="20"/>
              </w:rPr>
              <w:t>)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</w:rPr>
              <w:t xml:space="preserve">: </w:t>
            </w:r>
          </w:p>
          <w:p w:rsidR="00097999" w:rsidRDefault="00097999" w:rsidP="007F6EBB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</w:p>
        </w:tc>
      </w:tr>
      <w:tr w:rsidR="00097999" w:rsidRPr="005579BF" w:rsidTr="007F6EBB">
        <w:trPr>
          <w:trHeight w:val="2342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  <w:r w:rsidRPr="005579BF">
              <w:rPr>
                <w:rFonts w:ascii="Arial Narrow" w:hAnsi="Arial Narrow"/>
                <w:b/>
                <w:sz w:val="24"/>
              </w:rPr>
              <w:t>Présentation du porteur</w:t>
            </w:r>
            <w:r>
              <w:rPr>
                <w:rFonts w:ascii="Arial Narrow" w:hAnsi="Arial Narrow"/>
                <w:b/>
                <w:sz w:val="24"/>
              </w:rPr>
              <w:t> </w:t>
            </w:r>
            <w:r w:rsidRPr="005579BF">
              <w:rPr>
                <w:rFonts w:ascii="Arial Narrow" w:hAnsi="Arial Narrow"/>
                <w:b/>
                <w:sz w:val="24"/>
              </w:rPr>
              <w:t xml:space="preserve">: </w:t>
            </w:r>
          </w:p>
          <w:p w:rsidR="00097999" w:rsidRPr="005579BF" w:rsidRDefault="00097999" w:rsidP="007F6EBB">
            <w:pPr>
              <w:tabs>
                <w:tab w:val="left" w:pos="1327"/>
              </w:tabs>
              <w:spacing w:after="120"/>
              <w:ind w:left="142"/>
              <w:rPr>
                <w:rFonts w:ascii="Arial Narrow" w:hAnsi="Arial Narrow"/>
              </w:rPr>
            </w:pPr>
            <w:r w:rsidRPr="005579BF">
              <w:rPr>
                <w:rFonts w:ascii="Arial Narrow" w:hAnsi="Arial Narrow"/>
              </w:rPr>
              <w:t>Nom</w:t>
            </w:r>
            <w:r>
              <w:rPr>
                <w:rFonts w:ascii="Arial Narrow" w:hAnsi="Arial Narrow"/>
              </w:rPr>
              <w:t> </w:t>
            </w:r>
            <w:r w:rsidRPr="005579BF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ab/>
            </w: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</w:rPr>
            </w:pPr>
            <w:r w:rsidRPr="005579BF">
              <w:rPr>
                <w:rFonts w:ascii="Arial Narrow" w:hAnsi="Arial Narrow"/>
              </w:rPr>
              <w:t>Prénom</w:t>
            </w:r>
            <w:r>
              <w:rPr>
                <w:rFonts w:ascii="Arial Narrow" w:hAnsi="Arial Narrow"/>
              </w:rPr>
              <w:t> </w:t>
            </w:r>
            <w:r w:rsidRPr="005579BF">
              <w:rPr>
                <w:rFonts w:ascii="Arial Narrow" w:hAnsi="Arial Narrow"/>
              </w:rPr>
              <w:t xml:space="preserve">: </w:t>
            </w: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</w:rPr>
            </w:pPr>
            <w:r w:rsidRPr="005579BF">
              <w:rPr>
                <w:rFonts w:ascii="Arial Narrow" w:hAnsi="Arial Narrow"/>
              </w:rPr>
              <w:t>Téléphone</w:t>
            </w:r>
            <w:r>
              <w:rPr>
                <w:rFonts w:ascii="Arial Narrow" w:hAnsi="Arial Narrow"/>
              </w:rPr>
              <w:t> </w:t>
            </w:r>
            <w:r w:rsidRPr="005579BF">
              <w:rPr>
                <w:rFonts w:ascii="Arial Narrow" w:hAnsi="Arial Narrow"/>
              </w:rPr>
              <w:t xml:space="preserve">: </w:t>
            </w: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</w:rPr>
            </w:pPr>
            <w:r w:rsidRPr="005579BF">
              <w:rPr>
                <w:rFonts w:ascii="Arial Narrow" w:hAnsi="Arial Narrow"/>
              </w:rPr>
              <w:t>Mobile</w:t>
            </w:r>
            <w:r>
              <w:rPr>
                <w:rFonts w:ascii="Arial Narrow" w:hAnsi="Arial Narrow"/>
              </w:rPr>
              <w:t> </w:t>
            </w:r>
            <w:r w:rsidRPr="005579BF">
              <w:rPr>
                <w:rFonts w:ascii="Arial Narrow" w:hAnsi="Arial Narrow"/>
              </w:rPr>
              <w:t xml:space="preserve">: </w:t>
            </w: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</w:rPr>
            </w:pPr>
            <w:r w:rsidRPr="005579BF">
              <w:rPr>
                <w:rFonts w:ascii="Arial Narrow" w:hAnsi="Arial Narrow"/>
              </w:rPr>
              <w:t>@mail</w:t>
            </w:r>
            <w:r>
              <w:rPr>
                <w:rFonts w:ascii="Arial Narrow" w:hAnsi="Arial Narrow"/>
              </w:rPr>
              <w:t> </w:t>
            </w:r>
            <w:r w:rsidRPr="005579BF">
              <w:rPr>
                <w:rFonts w:ascii="Arial Narrow" w:hAnsi="Arial Narrow"/>
              </w:rPr>
              <w:t xml:space="preserve">: </w:t>
            </w: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</w:rPr>
            </w:pP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  <w:r w:rsidRPr="005579BF">
              <w:rPr>
                <w:rFonts w:ascii="Arial Narrow" w:hAnsi="Arial Narrow"/>
                <w:b/>
                <w:sz w:val="24"/>
              </w:rPr>
              <w:t>Quelques lignes décrivant votre parcours</w:t>
            </w:r>
            <w:r>
              <w:rPr>
                <w:rFonts w:ascii="Arial Narrow" w:hAnsi="Arial Narrow"/>
                <w:b/>
                <w:sz w:val="24"/>
              </w:rPr>
              <w:t xml:space="preserve"> et vos motivations à vous engager avec le LETI dans le programme Entrepreneur en Résidence </w:t>
            </w:r>
            <w:r w:rsidRPr="005579BF">
              <w:rPr>
                <w:rFonts w:ascii="Arial Narrow" w:hAnsi="Arial Narrow"/>
                <w:b/>
                <w:sz w:val="24"/>
              </w:rPr>
              <w:t>:</w:t>
            </w: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</w:rPr>
            </w:pP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</w:rPr>
            </w:pPr>
          </w:p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  <w:sz w:val="24"/>
              </w:rPr>
            </w:pPr>
          </w:p>
        </w:tc>
      </w:tr>
      <w:tr w:rsidR="00097999" w:rsidRPr="005579BF" w:rsidTr="007F6EBB">
        <w:trPr>
          <w:trHeight w:val="2342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7999" w:rsidRPr="005579BF" w:rsidRDefault="00097999" w:rsidP="007F6EBB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lastRenderedPageBreak/>
              <w:t>Présentation de l’équipe (si déjà identifiée) :</w:t>
            </w:r>
          </w:p>
        </w:tc>
      </w:tr>
      <w:tr w:rsidR="00097999" w:rsidRPr="005579BF" w:rsidTr="007F6EB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50"/>
        </w:trPr>
        <w:tc>
          <w:tcPr>
            <w:tcW w:w="10314" w:type="dxa"/>
            <w:shd w:val="clear" w:color="auto" w:fill="auto"/>
          </w:tcPr>
          <w:p w:rsidR="00097999" w:rsidRPr="005579BF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  <w:r w:rsidRPr="005579BF">
              <w:rPr>
                <w:rFonts w:ascii="Arial Narrow" w:hAnsi="Arial Narrow"/>
                <w:b/>
                <w:sz w:val="24"/>
              </w:rPr>
              <w:t>Résumé du projet de start-up :</w:t>
            </w:r>
          </w:p>
          <w:p w:rsidR="00097999" w:rsidRPr="005579BF" w:rsidRDefault="00097999" w:rsidP="007F6EBB">
            <w:pPr>
              <w:ind w:left="142"/>
              <w:rPr>
                <w:rFonts w:ascii="Arial Narrow" w:hAnsi="Arial Narrow"/>
              </w:rPr>
            </w:pPr>
          </w:p>
        </w:tc>
      </w:tr>
      <w:tr w:rsidR="00097999" w:rsidRPr="005579BF" w:rsidTr="007F6EB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13"/>
        </w:trPr>
        <w:tc>
          <w:tcPr>
            <w:tcW w:w="10314" w:type="dxa"/>
            <w:shd w:val="clear" w:color="auto" w:fill="auto"/>
          </w:tcPr>
          <w:p w:rsidR="00097999" w:rsidRPr="005579BF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Impact du projet (potentiel marché et/ou potentiel sociétal) :</w:t>
            </w:r>
          </w:p>
        </w:tc>
      </w:tr>
      <w:tr w:rsidR="00097999" w:rsidRPr="005579BF" w:rsidTr="007F6EB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13"/>
        </w:trPr>
        <w:tc>
          <w:tcPr>
            <w:tcW w:w="10314" w:type="dxa"/>
            <w:shd w:val="clear" w:color="auto" w:fill="auto"/>
          </w:tcPr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Environnement concurrentiel (état des lieux, différenciation proposée) :</w:t>
            </w:r>
          </w:p>
        </w:tc>
      </w:tr>
      <w:tr w:rsidR="00097999" w:rsidRPr="005579BF" w:rsidTr="007F6EB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99"/>
        </w:trPr>
        <w:tc>
          <w:tcPr>
            <w:tcW w:w="10314" w:type="dxa"/>
            <w:shd w:val="clear" w:color="auto" w:fill="auto"/>
          </w:tcPr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lastRenderedPageBreak/>
              <w:t>Potentiel de collaboration avec le LETI (verrous technologiques à lever, accélération projet, etc.) :</w:t>
            </w: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</w:tc>
      </w:tr>
      <w:tr w:rsidR="00097999" w:rsidRPr="005579BF" w:rsidTr="007F6EB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shd w:val="clear" w:color="auto" w:fill="auto"/>
          </w:tcPr>
          <w:p w:rsidR="00097999" w:rsidRPr="005579BF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  <w:r w:rsidRPr="005579BF">
              <w:rPr>
                <w:rFonts w:ascii="Arial Narrow" w:hAnsi="Arial Narrow"/>
                <w:b/>
                <w:sz w:val="24"/>
              </w:rPr>
              <w:t xml:space="preserve">Etat </w:t>
            </w:r>
            <w:proofErr w:type="gramStart"/>
            <w:r w:rsidRPr="005579BF">
              <w:rPr>
                <w:rFonts w:ascii="Arial Narrow" w:hAnsi="Arial Narrow"/>
                <w:b/>
                <w:sz w:val="24"/>
              </w:rPr>
              <w:t>des lieux actuel</w:t>
            </w:r>
            <w:proofErr w:type="gramEnd"/>
            <w:r w:rsidRPr="005579BF">
              <w:rPr>
                <w:rFonts w:ascii="Arial Narrow" w:hAnsi="Arial Narrow"/>
                <w:b/>
                <w:sz w:val="24"/>
              </w:rPr>
              <w:t> :</w:t>
            </w:r>
            <w:r>
              <w:rPr>
                <w:rFonts w:ascii="Arial Narrow" w:hAnsi="Arial Narrow"/>
                <w:b/>
                <w:sz w:val="24"/>
              </w:rPr>
              <w:t xml:space="preserve"> Préciser à quel stade de maturité se trouve le projet, en décrivant le cas échéant les éléments ayant permis de valider les premières étapes :</w:t>
            </w:r>
          </w:p>
          <w:p w:rsidR="00097999" w:rsidRPr="00CC3285" w:rsidRDefault="00097999" w:rsidP="007F6EBB">
            <w:pPr>
              <w:ind w:left="142"/>
              <w:rPr>
                <w:rFonts w:ascii="Arial Narrow" w:hAnsi="Arial Narrow"/>
                <w:i/>
              </w:rPr>
            </w:pPr>
            <w:r w:rsidRPr="00CC3285">
              <w:rPr>
                <w:rFonts w:ascii="Arial Narrow" w:hAnsi="Arial Narrow"/>
                <w:i/>
                <w:sz w:val="24"/>
              </w:rPr>
              <w:t>Idéation / Besoin marché qualifié et validé / Proposition de valeur qualifiée</w:t>
            </w:r>
            <w:r w:rsidRPr="00CC3285">
              <w:rPr>
                <w:rFonts w:ascii="Arial Narrow" w:hAnsi="Arial Narrow"/>
                <w:i/>
              </w:rPr>
              <w:t xml:space="preserve"> et validée / Preuve de Concept existante / Traction confirmée auprès d’acteurs du marché</w:t>
            </w: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</w:rPr>
            </w:pPr>
          </w:p>
          <w:p w:rsidR="00097999" w:rsidRPr="005579BF" w:rsidRDefault="00097999" w:rsidP="007F6EBB">
            <w:pPr>
              <w:ind w:left="142"/>
              <w:rPr>
                <w:rFonts w:ascii="Arial Narrow" w:hAnsi="Arial Narrow"/>
              </w:rPr>
            </w:pPr>
          </w:p>
        </w:tc>
      </w:tr>
      <w:tr w:rsidR="00097999" w:rsidRPr="005579BF" w:rsidTr="007F6EB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shd w:val="clear" w:color="auto" w:fill="auto"/>
          </w:tcPr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Propriété Intellectuelle : préciser notamment si le projet (le porteur) dispose déjà d’une PI en propre :</w:t>
            </w: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  <w:p w:rsidR="00097999" w:rsidRPr="005579BF" w:rsidRDefault="00097999" w:rsidP="007F6EBB">
            <w:pPr>
              <w:ind w:left="142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097999" w:rsidRPr="005579BF" w:rsidRDefault="00097999" w:rsidP="00097999">
      <w:pPr>
        <w:ind w:left="142"/>
        <w:rPr>
          <w:rFonts w:ascii="Arial Narrow" w:hAnsi="Arial Narrow"/>
          <w:sz w:val="16"/>
          <w:szCs w:val="16"/>
        </w:rPr>
      </w:pPr>
    </w:p>
    <w:p w:rsidR="00DB45E6" w:rsidRDefault="00DB45E6" w:rsidP="00DB45E6">
      <w:pPr>
        <w:ind w:left="0" w:right="0"/>
      </w:pPr>
    </w:p>
    <w:sectPr w:rsidR="00DB45E6" w:rsidSect="00143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4" w:bottom="454" w:left="1701" w:header="11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53" w:rsidRDefault="00827C53" w:rsidP="0095029D">
      <w:r>
        <w:separator/>
      </w:r>
    </w:p>
  </w:endnote>
  <w:endnote w:type="continuationSeparator" w:id="0">
    <w:p w:rsidR="00827C53" w:rsidRDefault="00827C53" w:rsidP="0095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B1" w:rsidRDefault="001434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C1" w:rsidRDefault="009B36C1" w:rsidP="009B36C1">
    <w:pPr>
      <w:pStyle w:val="Pieddepage"/>
      <w:ind w:right="-86"/>
      <w:jc w:val="center"/>
      <w:rPr>
        <w:szCs w:val="20"/>
      </w:rPr>
    </w:pPr>
  </w:p>
  <w:tbl>
    <w:tblPr>
      <w:tblW w:w="8278" w:type="dxa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9"/>
      <w:gridCol w:w="3249"/>
    </w:tblGrid>
    <w:tr w:rsidR="009B36C1" w:rsidRPr="009906A3" w:rsidTr="005343C1">
      <w:trPr>
        <w:trHeight w:val="284"/>
        <w:jc w:val="right"/>
      </w:trPr>
      <w:tc>
        <w:tcPr>
          <w:tcW w:w="5029" w:type="dxa"/>
          <w:shd w:val="clear" w:color="auto" w:fill="auto"/>
        </w:tcPr>
        <w:p w:rsidR="009B36C1" w:rsidRPr="009906A3" w:rsidRDefault="009B36C1" w:rsidP="002C6085">
          <w:pPr>
            <w:pStyle w:val="Normalinterligne15pt"/>
            <w:spacing w:line="220" w:lineRule="exact"/>
            <w:ind w:left="0" w:right="17"/>
            <w:jc w:val="left"/>
            <w:rPr>
              <w:color w:val="7F7F7F"/>
              <w:sz w:val="12"/>
              <w:szCs w:val="12"/>
            </w:rPr>
          </w:pPr>
        </w:p>
      </w:tc>
      <w:tc>
        <w:tcPr>
          <w:tcW w:w="3249" w:type="dxa"/>
          <w:shd w:val="clear" w:color="auto" w:fill="auto"/>
          <w:vAlign w:val="bottom"/>
        </w:tcPr>
        <w:p w:rsidR="009B36C1" w:rsidRPr="009906A3" w:rsidRDefault="009B36C1" w:rsidP="002C6085">
          <w:pPr>
            <w:pStyle w:val="Mentionslgales"/>
            <w:spacing w:line="180" w:lineRule="exact"/>
            <w:ind w:left="0" w:right="17"/>
            <w:jc w:val="right"/>
          </w:pPr>
          <w:r>
            <w:t xml:space="preserve">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A25F72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  <w:r>
            <w:t xml:space="preserve"> /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A25F72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D255D4" w:rsidRPr="009B36C1" w:rsidRDefault="005343C1" w:rsidP="001155EB">
    <w:pPr>
      <w:pStyle w:val="Pieddepage"/>
      <w:ind w:left="0" w:right="19"/>
      <w:jc w:val="center"/>
      <w:rPr>
        <w:sz w:val="12"/>
        <w:szCs w:val="12"/>
      </w:rPr>
    </w:pPr>
    <w:r>
      <w:rPr>
        <w:noProof/>
        <w:lang w:eastAsia="fr-FR"/>
      </w:rPr>
      <mc:AlternateContent>
        <mc:Choice Requires="wps">
          <w:drawing>
            <wp:inline distT="0" distB="0" distL="0" distR="0" wp14:anchorId="48F05618" wp14:editId="4723C503">
              <wp:extent cx="5671185" cy="18849"/>
              <wp:effectExtent l="0" t="0" r="24765" b="19685"/>
              <wp:docPr id="2" name="Connecteur droi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1185" cy="188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gradFill flip="none" rotWithShape="1">
                          <a:gsLst>
                            <a:gs pos="0">
                              <a:srgbClr val="0A6E28"/>
                            </a:gs>
                            <a:gs pos="100000">
                              <a:srgbClr val="91C30A"/>
                            </a:gs>
                          </a:gsLst>
                          <a:lin ang="0" scaled="1"/>
                          <a:tileRect/>
                        </a:gra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8C1956C" id="Connecteur droit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6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" strokeweight="1.5pt">
              <o:lock v:ext="edit" shapetype="f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7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3"/>
      <w:gridCol w:w="3235"/>
    </w:tblGrid>
    <w:tr w:rsidR="009B36C1" w:rsidRPr="009906A3" w:rsidTr="001155EB">
      <w:trPr>
        <w:trHeight w:val="173"/>
      </w:trPr>
      <w:tc>
        <w:tcPr>
          <w:tcW w:w="5162" w:type="dxa"/>
          <w:vMerge w:val="restart"/>
          <w:shd w:val="clear" w:color="auto" w:fill="auto"/>
        </w:tcPr>
        <w:p w:rsidR="009B36C1" w:rsidRPr="009906A3" w:rsidRDefault="009B36C1" w:rsidP="002C6085">
          <w:pPr>
            <w:pStyle w:val="Mentionslgales"/>
            <w:ind w:left="0" w:right="200"/>
          </w:pPr>
          <w:r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59A1A4DC" wp14:editId="293E6311">
                    <wp:extent cx="225425" cy="0"/>
                    <wp:effectExtent l="0" t="0" r="22225" b="19050"/>
                    <wp:docPr id="3" name="Connecteur droit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254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gradFill flip="none" rotWithShape="1">
                                <a:gsLst>
                                  <a:gs pos="0">
                                    <a:srgbClr val="0A6E28"/>
                                  </a:gs>
                                  <a:gs pos="100000">
                                    <a:srgbClr val="91C30A"/>
                                  </a:gs>
                                </a:gsLst>
                                <a:lin ang="0" scaled="1"/>
                                <a:tileRect/>
                              </a:gra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4D0955FF" id="Connecteur droit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" strokeweight="1.5pt">
                    <o:lock v:ext="edit" shapetype="f"/>
                    <w10:anchorlock/>
                  </v:line>
                </w:pict>
              </mc:Fallback>
            </mc:AlternateContent>
          </w:r>
        </w:p>
        <w:p w:rsidR="009B36C1" w:rsidRPr="0020324D" w:rsidRDefault="009B36C1" w:rsidP="002C6085">
          <w:pPr>
            <w:pStyle w:val="Mentionslgales"/>
            <w:spacing w:line="180" w:lineRule="exact"/>
            <w:ind w:left="0" w:right="200"/>
          </w:pPr>
          <w:proofErr w:type="spellStart"/>
          <w:r w:rsidRPr="0020324D">
            <w:t>Leti</w:t>
          </w:r>
          <w:proofErr w:type="spellEnd"/>
          <w:r w:rsidRPr="0020324D">
            <w:t xml:space="preserve">, </w:t>
          </w:r>
          <w:proofErr w:type="spellStart"/>
          <w:r w:rsidRPr="0020324D">
            <w:t>technology</w:t>
          </w:r>
          <w:proofErr w:type="spellEnd"/>
          <w:r w:rsidRPr="0020324D">
            <w:t xml:space="preserve"> </w:t>
          </w:r>
          <w:proofErr w:type="spellStart"/>
          <w:r w:rsidRPr="0020324D">
            <w:t>research</w:t>
          </w:r>
          <w:proofErr w:type="spellEnd"/>
          <w:r w:rsidRPr="0020324D">
            <w:t xml:space="preserve"> </w:t>
          </w:r>
          <w:proofErr w:type="spellStart"/>
          <w:r w:rsidRPr="0020324D">
            <w:t>institute</w:t>
          </w:r>
          <w:proofErr w:type="spellEnd"/>
        </w:p>
        <w:p w:rsidR="009B36C1" w:rsidRPr="009906A3" w:rsidRDefault="009B36C1" w:rsidP="002C6085">
          <w:pPr>
            <w:pStyle w:val="Mentionslgales"/>
            <w:spacing w:line="180" w:lineRule="exact"/>
            <w:ind w:left="0" w:right="200"/>
          </w:pPr>
          <w:r w:rsidRPr="009906A3">
            <w:t>Commissariat à l’énergie atomique et aux énergies alternatives</w:t>
          </w:r>
        </w:p>
        <w:p w:rsidR="009B36C1" w:rsidRPr="009906A3" w:rsidRDefault="009B36C1" w:rsidP="002C6085">
          <w:pPr>
            <w:pStyle w:val="Mentionslgales"/>
            <w:spacing w:line="180" w:lineRule="exact"/>
            <w:ind w:left="0" w:right="200"/>
          </w:pPr>
          <w:proofErr w:type="spellStart"/>
          <w:r>
            <w:t>Minatec</w:t>
          </w:r>
          <w:proofErr w:type="spellEnd"/>
          <w:r>
            <w:t xml:space="preserve"> Campus</w:t>
          </w:r>
          <w:r w:rsidRPr="009906A3">
            <w:t xml:space="preserve"> </w:t>
          </w:r>
          <w:r w:rsidRPr="009906A3">
            <w:rPr>
              <w:b/>
              <w:color w:val="91C30A"/>
            </w:rPr>
            <w:t>|</w:t>
          </w:r>
          <w:r w:rsidRPr="009906A3">
            <w:t xml:space="preserve"> 17 rue des Martyrs </w:t>
          </w:r>
          <w:r w:rsidRPr="009906A3">
            <w:rPr>
              <w:b/>
              <w:color w:val="91C30A"/>
            </w:rPr>
            <w:t>|</w:t>
          </w:r>
          <w:r>
            <w:t xml:space="preserve"> </w:t>
          </w:r>
          <w:r w:rsidRPr="009906A3">
            <w:t xml:space="preserve">38054 Grenoble Cedex </w:t>
          </w:r>
          <w:r w:rsidRPr="009906A3">
            <w:rPr>
              <w:b/>
              <w:color w:val="91C30A"/>
            </w:rPr>
            <w:t>|</w:t>
          </w:r>
          <w:r>
            <w:t xml:space="preserve"> France</w:t>
          </w:r>
        </w:p>
        <w:p w:rsidR="009B36C1" w:rsidRPr="0099483A" w:rsidRDefault="009B36C1" w:rsidP="002C6085">
          <w:pPr>
            <w:pStyle w:val="Mentionslgales"/>
            <w:spacing w:line="180" w:lineRule="exact"/>
            <w:ind w:left="0" w:right="200"/>
            <w:rPr>
              <w:b/>
              <w:color w:val="91C30A" w:themeColor="accent2"/>
            </w:rPr>
          </w:pPr>
          <w:r w:rsidRPr="00EF7053">
            <w:rPr>
              <w:b/>
              <w:color w:val="91C30A" w:themeColor="accent2"/>
            </w:rPr>
            <w:t>www.</w:t>
          </w:r>
          <w:r>
            <w:rPr>
              <w:b/>
              <w:color w:val="91C30A" w:themeColor="accent2"/>
            </w:rPr>
            <w:t>leti</w:t>
          </w:r>
          <w:r w:rsidRPr="00EF7053">
            <w:rPr>
              <w:b/>
              <w:color w:val="91C30A" w:themeColor="accent2"/>
            </w:rPr>
            <w:t>.fr</w:t>
          </w:r>
        </w:p>
      </w:tc>
      <w:tc>
        <w:tcPr>
          <w:tcW w:w="3332" w:type="dxa"/>
          <w:shd w:val="clear" w:color="auto" w:fill="auto"/>
        </w:tcPr>
        <w:p w:rsidR="009B36C1" w:rsidRPr="009906A3" w:rsidRDefault="009B36C1" w:rsidP="002C6085">
          <w:pPr>
            <w:pStyle w:val="Mentionslgales"/>
            <w:ind w:left="0" w:right="19"/>
          </w:pPr>
        </w:p>
        <w:p w:rsidR="009B36C1" w:rsidRPr="009906A3" w:rsidRDefault="009B36C1" w:rsidP="002C6085">
          <w:pPr>
            <w:pStyle w:val="Mentionslgales"/>
            <w:spacing w:line="180" w:lineRule="exact"/>
            <w:ind w:left="0" w:right="17"/>
          </w:pPr>
        </w:p>
      </w:tc>
    </w:tr>
    <w:tr w:rsidR="009B36C1" w:rsidRPr="009906A3" w:rsidTr="001155EB">
      <w:trPr>
        <w:trHeight w:val="274"/>
      </w:trPr>
      <w:tc>
        <w:tcPr>
          <w:tcW w:w="5162" w:type="dxa"/>
          <w:vMerge/>
          <w:shd w:val="clear" w:color="auto" w:fill="auto"/>
        </w:tcPr>
        <w:p w:rsidR="009B36C1" w:rsidRDefault="009B36C1" w:rsidP="002C6085">
          <w:pPr>
            <w:pStyle w:val="Mentionslgales"/>
            <w:ind w:left="0" w:right="19"/>
            <w:rPr>
              <w:noProof/>
              <w:lang w:eastAsia="fr-FR"/>
            </w:rPr>
          </w:pPr>
        </w:p>
      </w:tc>
      <w:tc>
        <w:tcPr>
          <w:tcW w:w="3332" w:type="dxa"/>
          <w:shd w:val="clear" w:color="auto" w:fill="auto"/>
          <w:vAlign w:val="bottom"/>
        </w:tcPr>
        <w:p w:rsidR="009B36C1" w:rsidRPr="009906A3" w:rsidRDefault="009B36C1" w:rsidP="002C6085">
          <w:pPr>
            <w:pStyle w:val="Mentionslgales"/>
            <w:ind w:left="0" w:right="-37"/>
            <w:jc w:val="right"/>
          </w:pPr>
        </w:p>
      </w:tc>
    </w:tr>
    <w:tr w:rsidR="009B36C1" w:rsidRPr="009906A3" w:rsidTr="001155EB">
      <w:trPr>
        <w:trHeight w:val="274"/>
      </w:trPr>
      <w:tc>
        <w:tcPr>
          <w:tcW w:w="8494" w:type="dxa"/>
          <w:gridSpan w:val="2"/>
          <w:shd w:val="clear" w:color="auto" w:fill="auto"/>
          <w:vAlign w:val="center"/>
        </w:tcPr>
        <w:p w:rsidR="009B36C1" w:rsidRPr="009906A3" w:rsidRDefault="009B36C1" w:rsidP="002C6085">
          <w:pPr>
            <w:pStyle w:val="Mentionslgales"/>
            <w:ind w:left="0" w:right="-37"/>
          </w:pPr>
          <w:r w:rsidRPr="009906A3">
            <w:rPr>
              <w:sz w:val="12"/>
              <w:szCs w:val="12"/>
            </w:rPr>
            <w:t xml:space="preserve">Établissement public à caractère industriel et commercial </w:t>
          </w:r>
          <w:r w:rsidRPr="009906A3">
            <w:rPr>
              <w:b/>
              <w:color w:val="91C30A"/>
              <w:sz w:val="12"/>
              <w:szCs w:val="12"/>
            </w:rPr>
            <w:t>|</w:t>
          </w:r>
          <w:r w:rsidRPr="009906A3">
            <w:rPr>
              <w:sz w:val="12"/>
              <w:szCs w:val="12"/>
            </w:rPr>
            <w:t xml:space="preserve"> RCS Paris B 775 685</w:t>
          </w:r>
          <w:r>
            <w:rPr>
              <w:sz w:val="12"/>
              <w:szCs w:val="12"/>
            </w:rPr>
            <w:t> </w:t>
          </w:r>
          <w:r w:rsidRPr="009906A3">
            <w:rPr>
              <w:sz w:val="12"/>
              <w:szCs w:val="12"/>
            </w:rPr>
            <w:t xml:space="preserve">019 </w:t>
          </w:r>
          <w:r w:rsidRPr="009906A3">
            <w:rPr>
              <w:b/>
              <w:color w:val="91C30A"/>
              <w:sz w:val="12"/>
              <w:szCs w:val="12"/>
            </w:rPr>
            <w:t>|</w:t>
          </w:r>
          <w:r>
            <w:rPr>
              <w:b/>
              <w:color w:val="91C30A"/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Leti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is</w:t>
          </w:r>
          <w:proofErr w:type="spellEnd"/>
          <w:r>
            <w:rPr>
              <w:sz w:val="12"/>
              <w:szCs w:val="12"/>
            </w:rPr>
            <w:t xml:space="preserve"> a </w:t>
          </w:r>
          <w:proofErr w:type="spellStart"/>
          <w:r>
            <w:rPr>
              <w:sz w:val="12"/>
              <w:szCs w:val="12"/>
            </w:rPr>
            <w:t>member</w:t>
          </w:r>
          <w:proofErr w:type="spellEnd"/>
          <w:r>
            <w:rPr>
              <w:sz w:val="12"/>
              <w:szCs w:val="12"/>
            </w:rPr>
            <w:t xml:space="preserve"> of the Carnot Institutes network</w:t>
          </w:r>
        </w:p>
      </w:tc>
    </w:tr>
  </w:tbl>
  <w:p w:rsidR="00C4014E" w:rsidRPr="009B36C1" w:rsidRDefault="009B36C1" w:rsidP="00A36F5B">
    <w:pPr>
      <w:pStyle w:val="Pieddepage"/>
      <w:ind w:left="0" w:right="19"/>
      <w:jc w:val="center"/>
      <w:rPr>
        <w:sz w:val="12"/>
        <w:szCs w:val="12"/>
      </w:rPr>
    </w:pPr>
    <w:r>
      <w:rPr>
        <w:noProof/>
        <w:lang w:eastAsia="fr-FR"/>
      </w:rPr>
      <mc:AlternateContent>
        <mc:Choice Requires="wps">
          <w:drawing>
            <wp:inline distT="0" distB="0" distL="0" distR="0" wp14:anchorId="576BEDBD" wp14:editId="628C3DB4">
              <wp:extent cx="5732144" cy="19050"/>
              <wp:effectExtent l="0" t="0" r="21590" b="19050"/>
              <wp:docPr id="4" name="Connecteur droi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2144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gradFill flip="none" rotWithShape="1">
                          <a:gsLst>
                            <a:gs pos="0">
                              <a:srgbClr val="0A6E28"/>
                            </a:gs>
                            <a:gs pos="100000">
                              <a:srgbClr val="91C30A"/>
                            </a:gs>
                          </a:gsLst>
                          <a:lin ang="0" scaled="1"/>
                          <a:tileRect/>
                        </a:gra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3D10A25" id="Connecteur droit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" strokeweight="1.5pt">
              <o:lock v:ext="edit" shapetype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53" w:rsidRDefault="00827C53" w:rsidP="0095029D">
      <w:r>
        <w:separator/>
      </w:r>
    </w:p>
  </w:footnote>
  <w:footnote w:type="continuationSeparator" w:id="0">
    <w:p w:rsidR="00827C53" w:rsidRDefault="00827C53" w:rsidP="0095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B1" w:rsidRDefault="001434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B1" w:rsidRDefault="001434B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393" w:type="dxa"/>
      <w:tblInd w:w="-4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05"/>
      <w:gridCol w:w="7088"/>
    </w:tblGrid>
    <w:tr w:rsidR="00DB45E6" w:rsidTr="001434B1">
      <w:trPr>
        <w:trHeight w:val="1048"/>
      </w:trPr>
      <w:tc>
        <w:tcPr>
          <w:tcW w:w="2305" w:type="dxa"/>
          <w:vMerge w:val="restart"/>
        </w:tcPr>
        <w:p w:rsidR="00DB45E6" w:rsidRDefault="00DB45E6" w:rsidP="00ED1641">
          <w:pPr>
            <w:pStyle w:val="En-tte"/>
            <w:ind w:left="0"/>
          </w:pPr>
          <w:r>
            <w:rPr>
              <w:noProof/>
              <w:lang w:eastAsia="fr-FR"/>
            </w:rPr>
            <w:drawing>
              <wp:inline distT="0" distB="0" distL="0" distR="0" wp14:anchorId="6DA5BAFF" wp14:editId="0A03BD3B">
                <wp:extent cx="1416391" cy="1152000"/>
                <wp:effectExtent l="0" t="0" r="0" b="0"/>
                <wp:docPr id="10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 : C:\Users\mp222957\Desktop\Logo CEA-Tech\CEA_tech_logoty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391" cy="11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bottom"/>
        </w:tcPr>
        <w:p w:rsidR="00097999" w:rsidRDefault="00097999" w:rsidP="00097999">
          <w:pPr>
            <w:ind w:left="142"/>
            <w:jc w:val="right"/>
            <w:rPr>
              <w:b/>
              <w:caps/>
              <w:color w:val="E60019" w:themeColor="accent1"/>
              <w:sz w:val="50"/>
              <w:szCs w:val="50"/>
            </w:rPr>
          </w:pPr>
        </w:p>
        <w:p w:rsidR="00DB45E6" w:rsidRPr="00097999" w:rsidRDefault="00097999" w:rsidP="00097999">
          <w:pPr>
            <w:ind w:left="142"/>
            <w:jc w:val="right"/>
            <w:rPr>
              <w:b/>
              <w:caps/>
              <w:color w:val="E60019" w:themeColor="accent1"/>
              <w:sz w:val="50"/>
              <w:szCs w:val="50"/>
            </w:rPr>
          </w:pPr>
          <w:r w:rsidRPr="00097999">
            <w:rPr>
              <w:b/>
              <w:caps/>
              <w:color w:val="E60019" w:themeColor="accent1"/>
              <w:sz w:val="50"/>
              <w:szCs w:val="50"/>
            </w:rPr>
            <w:t xml:space="preserve">Dossier de </w:t>
          </w:r>
          <w:r w:rsidR="001434B1">
            <w:rPr>
              <w:b/>
              <w:caps/>
              <w:color w:val="E60019" w:themeColor="accent1"/>
              <w:sz w:val="50"/>
              <w:szCs w:val="50"/>
            </w:rPr>
            <w:br/>
          </w:r>
          <w:r w:rsidRPr="00097999">
            <w:rPr>
              <w:b/>
              <w:caps/>
              <w:color w:val="E60019" w:themeColor="accent1"/>
              <w:sz w:val="50"/>
              <w:szCs w:val="50"/>
            </w:rPr>
            <w:t>candidature</w:t>
          </w:r>
        </w:p>
      </w:tc>
    </w:tr>
    <w:tr w:rsidR="00DB45E6" w:rsidTr="001434B1">
      <w:trPr>
        <w:trHeight w:val="258"/>
      </w:trPr>
      <w:tc>
        <w:tcPr>
          <w:tcW w:w="2305" w:type="dxa"/>
          <w:vMerge/>
        </w:tcPr>
        <w:p w:rsidR="00DB45E6" w:rsidRDefault="00DB45E6" w:rsidP="00ED1641">
          <w:pPr>
            <w:pStyle w:val="En-tte"/>
            <w:ind w:left="0"/>
            <w:rPr>
              <w:noProof/>
              <w:lang w:eastAsia="fr-FR"/>
            </w:rPr>
          </w:pPr>
        </w:p>
      </w:tc>
      <w:tc>
        <w:tcPr>
          <w:tcW w:w="7088" w:type="dxa"/>
        </w:tcPr>
        <w:p w:rsidR="00DB45E6" w:rsidRPr="0091765C" w:rsidRDefault="00DB45E6" w:rsidP="00ED1641">
          <w:pPr>
            <w:pStyle w:val="En-tte"/>
            <w:ind w:left="0"/>
            <w:rPr>
              <w:caps/>
            </w:rPr>
          </w:pPr>
        </w:p>
      </w:tc>
    </w:tr>
  </w:tbl>
  <w:p w:rsidR="00813374" w:rsidRDefault="00813374" w:rsidP="00097999">
    <w:pPr>
      <w:pStyle w:val="En-t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6BB5"/>
    <w:multiLevelType w:val="hybridMultilevel"/>
    <w:tmpl w:val="9BCED2C0"/>
    <w:lvl w:ilvl="0" w:tplc="86060884">
      <w:numFmt w:val="bullet"/>
      <w:lvlText w:val=""/>
      <w:lvlJc w:val="left"/>
      <w:pPr>
        <w:ind w:left="158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99"/>
    <w:rsid w:val="000401DB"/>
    <w:rsid w:val="00097999"/>
    <w:rsid w:val="000E5E6C"/>
    <w:rsid w:val="001155EB"/>
    <w:rsid w:val="001434B1"/>
    <w:rsid w:val="001455FD"/>
    <w:rsid w:val="00176F7B"/>
    <w:rsid w:val="00197452"/>
    <w:rsid w:val="001B7588"/>
    <w:rsid w:val="001C7400"/>
    <w:rsid w:val="00215C23"/>
    <w:rsid w:val="002659E5"/>
    <w:rsid w:val="00302665"/>
    <w:rsid w:val="00442F4E"/>
    <w:rsid w:val="00463719"/>
    <w:rsid w:val="0050531A"/>
    <w:rsid w:val="00514713"/>
    <w:rsid w:val="005343C1"/>
    <w:rsid w:val="006D3E24"/>
    <w:rsid w:val="007C58AF"/>
    <w:rsid w:val="00804BE9"/>
    <w:rsid w:val="00813374"/>
    <w:rsid w:val="00827C53"/>
    <w:rsid w:val="008851EA"/>
    <w:rsid w:val="008C07C4"/>
    <w:rsid w:val="00942845"/>
    <w:rsid w:val="0095029D"/>
    <w:rsid w:val="00984F61"/>
    <w:rsid w:val="009906A3"/>
    <w:rsid w:val="009B36C1"/>
    <w:rsid w:val="009F73EC"/>
    <w:rsid w:val="00A25F72"/>
    <w:rsid w:val="00A36F5B"/>
    <w:rsid w:val="00B35B31"/>
    <w:rsid w:val="00C4014E"/>
    <w:rsid w:val="00C87346"/>
    <w:rsid w:val="00CA5233"/>
    <w:rsid w:val="00D255D4"/>
    <w:rsid w:val="00DB45E6"/>
    <w:rsid w:val="00DC474D"/>
    <w:rsid w:val="00E2532E"/>
    <w:rsid w:val="00EA2963"/>
    <w:rsid w:val="00EC416A"/>
    <w:rsid w:val="00ED0F6C"/>
    <w:rsid w:val="00EF3173"/>
    <w:rsid w:val="00EF7053"/>
    <w:rsid w:val="00F8486C"/>
    <w:rsid w:val="00F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A6720"/>
  <w15:docId w15:val="{FAC15C41-6012-4EF1-8330-6330E441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9D"/>
    <w:pPr>
      <w:ind w:left="-112" w:right="-110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7346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7346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F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D0F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0F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0F6C"/>
  </w:style>
  <w:style w:type="paragraph" w:styleId="Pieddepage">
    <w:name w:val="footer"/>
    <w:basedOn w:val="Normal"/>
    <w:link w:val="PieddepageCar"/>
    <w:uiPriority w:val="99"/>
    <w:unhideWhenUsed/>
    <w:rsid w:val="00ED0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F6C"/>
  </w:style>
  <w:style w:type="table" w:styleId="Grilledutableau">
    <w:name w:val="Table Grid"/>
    <w:basedOn w:val="TableauNormal"/>
    <w:uiPriority w:val="59"/>
    <w:rsid w:val="00C8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C87346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C87346"/>
    <w:rPr>
      <w:rFonts w:ascii="Arial" w:eastAsia="Times New Roman" w:hAnsi="Arial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87346"/>
    <w:pPr>
      <w:pBdr>
        <w:bottom w:val="single" w:sz="8" w:space="4" w:color="E60019"/>
      </w:pBd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C87346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7346"/>
    <w:pPr>
      <w:numPr>
        <w:ilvl w:val="1"/>
      </w:numPr>
      <w:ind w:left="-112"/>
    </w:pPr>
    <w:rPr>
      <w:rFonts w:eastAsia="Times New Roman"/>
      <w:i/>
      <w:iCs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C87346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Emphaseple">
    <w:name w:val="Subtle Emphasis"/>
    <w:uiPriority w:val="19"/>
    <w:qFormat/>
    <w:rsid w:val="00C87346"/>
    <w:rPr>
      <w:rFonts w:ascii="Arial" w:hAnsi="Arial"/>
      <w:i/>
      <w:iCs/>
      <w:color w:val="808080"/>
      <w:sz w:val="20"/>
    </w:rPr>
  </w:style>
  <w:style w:type="character" w:styleId="Emphaseintense">
    <w:name w:val="Intense Emphasis"/>
    <w:uiPriority w:val="21"/>
    <w:rsid w:val="00C87346"/>
    <w:rPr>
      <w:b/>
      <w:bCs/>
      <w:i/>
      <w:iCs/>
      <w:color w:val="E60019"/>
    </w:rPr>
  </w:style>
  <w:style w:type="character" w:styleId="Accentuation">
    <w:name w:val="Emphasis"/>
    <w:uiPriority w:val="20"/>
    <w:rsid w:val="00C87346"/>
    <w:rPr>
      <w:i/>
      <w:iCs/>
    </w:rPr>
  </w:style>
  <w:style w:type="character" w:styleId="lev">
    <w:name w:val="Strong"/>
    <w:uiPriority w:val="22"/>
    <w:qFormat/>
    <w:rsid w:val="00C87346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C87346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C87346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7346"/>
    <w:pPr>
      <w:pBdr>
        <w:bottom w:val="single" w:sz="4" w:space="4" w:color="E60019"/>
      </w:pBdr>
      <w:spacing w:before="200" w:after="280"/>
      <w:ind w:left="936" w:right="936"/>
    </w:pPr>
    <w:rPr>
      <w:b/>
      <w:bCs/>
      <w:i/>
      <w:iCs/>
      <w:color w:val="E60019"/>
    </w:rPr>
  </w:style>
  <w:style w:type="character" w:customStyle="1" w:styleId="CitationintenseCar">
    <w:name w:val="Citation intense Car"/>
    <w:link w:val="Citationintense"/>
    <w:uiPriority w:val="30"/>
    <w:rsid w:val="00C87346"/>
    <w:rPr>
      <w:rFonts w:ascii="Arial" w:hAnsi="Arial"/>
      <w:b/>
      <w:bCs/>
      <w:i/>
      <w:iCs/>
      <w:color w:val="E60019"/>
      <w:sz w:val="20"/>
    </w:rPr>
  </w:style>
  <w:style w:type="character" w:styleId="Rfrenceple">
    <w:name w:val="Subtle Reference"/>
    <w:uiPriority w:val="31"/>
    <w:qFormat/>
    <w:rsid w:val="00C87346"/>
    <w:rPr>
      <w:smallCaps/>
      <w:color w:val="91C30A"/>
      <w:u w:val="single"/>
    </w:rPr>
  </w:style>
  <w:style w:type="character" w:styleId="Rfrenceintense">
    <w:name w:val="Intense Reference"/>
    <w:uiPriority w:val="32"/>
    <w:qFormat/>
    <w:rsid w:val="00C87346"/>
    <w:rPr>
      <w:b/>
      <w:bCs/>
      <w:smallCaps/>
      <w:color w:val="91C30A"/>
      <w:spacing w:val="5"/>
      <w:u w:val="single"/>
    </w:rPr>
  </w:style>
  <w:style w:type="paragraph" w:customStyle="1" w:styleId="Paragraphestandard">
    <w:name w:val="[Paragraphe standard]"/>
    <w:basedOn w:val="Normal"/>
    <w:uiPriority w:val="99"/>
    <w:rsid w:val="00176F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7346"/>
    <w:pPr>
      <w:ind w:left="720"/>
      <w:contextualSpacing/>
    </w:pPr>
  </w:style>
  <w:style w:type="paragraph" w:customStyle="1" w:styleId="Normalinterligne15pt">
    <w:name w:val="Normal interligne 15pt"/>
    <w:basedOn w:val="Normal"/>
    <w:qFormat/>
    <w:rsid w:val="00302665"/>
    <w:pPr>
      <w:spacing w:line="300" w:lineRule="exact"/>
      <w:ind w:left="-113" w:right="-108"/>
      <w:jc w:val="both"/>
    </w:pPr>
  </w:style>
  <w:style w:type="paragraph" w:customStyle="1" w:styleId="Coordonnesdestinataire">
    <w:name w:val="Coordonnées destinataire"/>
    <w:basedOn w:val="Normalinterligne15pt"/>
    <w:qFormat/>
    <w:rsid w:val="00302665"/>
    <w:pPr>
      <w:jc w:val="right"/>
    </w:pPr>
  </w:style>
  <w:style w:type="paragraph" w:customStyle="1" w:styleId="Institut">
    <w:name w:val="Institut"/>
    <w:basedOn w:val="Normalinterligne15pt"/>
    <w:qFormat/>
    <w:rsid w:val="0095029D"/>
    <w:pPr>
      <w:spacing w:line="240" w:lineRule="auto"/>
    </w:pPr>
    <w:rPr>
      <w:color w:val="0067A1"/>
      <w:sz w:val="15"/>
      <w:szCs w:val="15"/>
    </w:rPr>
  </w:style>
  <w:style w:type="paragraph" w:customStyle="1" w:styleId="Mentionslgales">
    <w:name w:val="Mentions légales"/>
    <w:basedOn w:val="Normal"/>
    <w:qFormat/>
    <w:rsid w:val="007C58AF"/>
    <w:pPr>
      <w:spacing w:line="324" w:lineRule="auto"/>
      <w:ind w:left="-113" w:right="-108"/>
    </w:pPr>
    <w:rPr>
      <w:color w:val="7F7F7F"/>
      <w:sz w:val="15"/>
      <w:szCs w:val="15"/>
    </w:rPr>
  </w:style>
  <w:style w:type="character" w:styleId="Lienhypertexte">
    <w:name w:val="Hyperlink"/>
    <w:uiPriority w:val="99"/>
    <w:unhideWhenUsed/>
    <w:rsid w:val="007C58AF"/>
    <w:rPr>
      <w:color w:val="91C30A"/>
      <w:u w:val="single"/>
    </w:rPr>
  </w:style>
  <w:style w:type="character" w:styleId="Numrodepage">
    <w:name w:val="page number"/>
    <w:basedOn w:val="Policepardfaut"/>
    <w:uiPriority w:val="99"/>
    <w:unhideWhenUsed/>
    <w:rsid w:val="00C4014E"/>
  </w:style>
  <w:style w:type="paragraph" w:customStyle="1" w:styleId="Informationsenen-tte">
    <w:name w:val="Informations en en-tête"/>
    <w:basedOn w:val="Normalinterligne15pt"/>
    <w:qFormat/>
    <w:rsid w:val="00DB45E6"/>
    <w:pPr>
      <w:spacing w:line="380" w:lineRule="exact"/>
      <w:jc w:val="right"/>
    </w:pPr>
    <w:rPr>
      <w:caps/>
      <w:color w:val="7F7F7F" w:themeColor="text1" w:themeTint="8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CEA Tech">
      <a:dk1>
        <a:sysClr val="windowText" lastClr="000000"/>
      </a:dk1>
      <a:lt1>
        <a:sysClr val="window" lastClr="FFFFFF"/>
      </a:lt1>
      <a:dk2>
        <a:srgbClr val="888888"/>
      </a:dk2>
      <a:lt2>
        <a:srgbClr val="FFFFFF"/>
      </a:lt2>
      <a:accent1>
        <a:srgbClr val="E60019"/>
      </a:accent1>
      <a:accent2>
        <a:srgbClr val="91C30A"/>
      </a:accent2>
      <a:accent3>
        <a:srgbClr val="87000A"/>
      </a:accent3>
      <a:accent4>
        <a:srgbClr val="0A6E28"/>
      </a:accent4>
      <a:accent5>
        <a:srgbClr val="0067A1"/>
      </a:accent5>
      <a:accent6>
        <a:srgbClr val="000000"/>
      </a:accent6>
      <a:hlink>
        <a:srgbClr val="91C30A"/>
      </a:hlink>
      <a:folHlink>
        <a:srgbClr val="0A6E2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A163C6EEED0FD94CAC176F27F01A0A04" ma:contentTypeVersion="22" ma:contentTypeDescription="Crée un document." ma:contentTypeScope="" ma:versionID="d086198518135ddaac54cf89045b145b">
  <xsd:schema xmlns:xsd="http://www.w3.org/2001/XMLSchema" xmlns:xs="http://www.w3.org/2001/XMLSchema" xmlns:p="http://schemas.microsoft.com/office/2006/metadata/properties" xmlns:ns1="http://schemas.microsoft.com/sharepoint/v3" xmlns:ns2="3e5bd27c-4480-43e4-a48b-14810228f366" xmlns:ns3="25ab6918-e79e-461c-be65-ccc64e8e92f9" targetNamespace="http://schemas.microsoft.com/office/2006/metadata/properties" ma:root="true" ma:fieldsID="35f79808707bf992a8372649779408af" ns1:_="" ns2:_="" ns3:_="">
    <xsd:import namespace="http://schemas.microsoft.com/sharepoint/v3"/>
    <xsd:import namespace="3e5bd27c-4480-43e4-a48b-14810228f366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d27c-4480-43e4-a48b-14810228f366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CenterAndUnitTaxHTField0 xmlns="3e5bd27c-4480-43e4-a48b-14810228f366">
      <Terms xmlns="http://schemas.microsoft.com/office/infopath/2007/PartnerControls"/>
    </CenterAndUnitTaxHTField0>
    <PublicTaxHTField0 xmlns="3e5bd27c-4480-43e4-a48b-14810228f366">
      <Terms xmlns="http://schemas.microsoft.com/office/infopath/2007/PartnerControls"/>
    </PublicTaxHTField0>
    <ManualDate xmlns="3e5bd27c-4480-43e4-a48b-14810228f366" xsi:nil="true"/>
    <BigPictureUrl xmlns="3e5bd27c-4480-43e4-a48b-14810228f366" xsi:nil="true"/>
    <ThematicsTaxHTField0 xmlns="3e5bd27c-4480-43e4-a48b-14810228f366">
      <Terms xmlns="http://schemas.microsoft.com/office/infopath/2007/PartnerControls"/>
    </ThematicsTaxHTField0>
    <Summary xmlns="3e5bd27c-4480-43e4-a48b-14810228f366" xsi:nil="true"/>
    <BigPicture xmlns="3e5bd27c-4480-43e4-a48b-14810228f366" xsi:nil="true"/>
    <TaxCatchAll xmlns="25ab6918-e79e-461c-be65-ccc64e8e92f9"/>
    <BackwardLinks xmlns="3e5bd27c-4480-43e4-a48b-14810228f366">0</BackwardLinks>
    <TaxKeywordTaxHTField xmlns="25ab6918-e79e-461c-be65-ccc64e8e92f9">
      <Terms xmlns="http://schemas.microsoft.com/office/infopath/2007/PartnerControls"/>
    </TaxKeywordTaxHTField>
    <TypologyTaxHTField0 xmlns="3e5bd27c-4480-43e4-a48b-14810228f366">
      <Terms xmlns="http://schemas.microsoft.com/office/infopath/2007/PartnerControls"/>
    </TypologyTaxHTField0>
    <OrganisationTaxHTField0 xmlns="3e5bd27c-4480-43e4-a48b-14810228f366">
      <Terms xmlns="http://schemas.microsoft.com/office/infopath/2007/PartnerControls"/>
    </OrganisationTaxHTField0>
    <ThumbnailImage xmlns="3e5bd27c-4480-43e4-a48b-14810228f366" xsi:nil="true"/>
    <ThumbnailImageUrl xmlns="3e5bd27c-4480-43e4-a48b-14810228f366" xsi:nil="true"/>
    <DisplayedDate xmlns="3e5bd27c-4480-43e4-a48b-14810228f366">2018-08-13T14:47:02+00:00</DisplayedDate>
  </documentManagement>
</p:properties>
</file>

<file path=customXml/itemProps1.xml><?xml version="1.0" encoding="utf-8"?>
<ds:datastoreItem xmlns:ds="http://schemas.openxmlformats.org/officeDocument/2006/customXml" ds:itemID="{8E8E3F2A-8DA8-47F4-9311-004659B05A7A}"/>
</file>

<file path=customXml/itemProps2.xml><?xml version="1.0" encoding="utf-8"?>
<ds:datastoreItem xmlns:ds="http://schemas.openxmlformats.org/officeDocument/2006/customXml" ds:itemID="{20CCA6EE-3119-4E28-A286-A4CCF636D47C}"/>
</file>

<file path=customXml/itemProps3.xml><?xml version="1.0" encoding="utf-8"?>
<ds:datastoreItem xmlns:ds="http://schemas.openxmlformats.org/officeDocument/2006/customXml" ds:itemID="{CF7BA968-9384-4745-8EE4-3D193B2EDDA7}"/>
</file>

<file path=customXml/itemProps4.xml><?xml version="1.0" encoding="utf-8"?>
<ds:datastoreItem xmlns:ds="http://schemas.openxmlformats.org/officeDocument/2006/customXml" ds:itemID="{312D6F2E-8670-4B99-979D-B97F0DDC6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OGIER-FALZON Catherine CRIT INTÉRIM</dc:creator>
  <cp:lastModifiedBy>BARBIER Sandra 237425</cp:lastModifiedBy>
  <cp:revision>4</cp:revision>
  <dcterms:created xsi:type="dcterms:W3CDTF">2018-07-11T07:20:00Z</dcterms:created>
  <dcterms:modified xsi:type="dcterms:W3CDTF">2018-07-30T13:05:00Z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0x0101009AC65FE4C57B4241B7BB126C8204932100A163C6EEED0FD94CAC176F27F01A0A04</vt:lpwstr>
  </property>
  <property fmtid="{D5CDD505-2E9C-101B-9397-08002B2CF9AE}" pid="3" name="TaxKeyword">
    <vt:lpwstr/>
  </property>
</Properties>
</file>